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B4026">
      <w:pPr>
        <w:spacing w:before="156" w:beforeLines="50" w:after="156" w:afterLines="50"/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附件1</w:t>
      </w:r>
    </w:p>
    <w:p w14:paraId="5D1D94B5">
      <w:pPr>
        <w:spacing w:line="540" w:lineRule="exact"/>
        <w:jc w:val="center"/>
        <w:rPr>
          <w:rFonts w:hint="default" w:ascii="Times New Roman" w:hAnsi="Times New Roman" w:cs="Times New Roman"/>
          <w:b/>
          <w:bCs/>
          <w:sz w:val="40"/>
          <w:szCs w:val="40"/>
          <w:highlight w:val="none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highlight w:val="none"/>
        </w:rPr>
        <w:t>山西大学</w:t>
      </w:r>
      <w:r>
        <w:rPr>
          <w:rFonts w:hint="eastAsia" w:ascii="Times New Roman" w:hAnsi="Times New Roman" w:cs="Times New Roman"/>
          <w:b/>
          <w:bCs/>
          <w:sz w:val="40"/>
          <w:szCs w:val="40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b/>
          <w:bCs/>
          <w:sz w:val="40"/>
          <w:szCs w:val="40"/>
          <w:highlight w:val="none"/>
        </w:rPr>
        <w:t>新晋杯</w:t>
      </w:r>
      <w:r>
        <w:rPr>
          <w:rFonts w:hint="eastAsia" w:ascii="Times New Roman" w:hAnsi="Times New Roman" w:cs="Times New Roman"/>
          <w:b/>
          <w:bCs/>
          <w:sz w:val="40"/>
          <w:szCs w:val="40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b/>
          <w:bCs/>
          <w:sz w:val="40"/>
          <w:szCs w:val="40"/>
          <w:highlight w:val="none"/>
        </w:rPr>
        <w:t>科技成果转化大赛章程</w:t>
      </w:r>
    </w:p>
    <w:p w14:paraId="0895FB19">
      <w:pPr>
        <w:pStyle w:val="2"/>
        <w:rPr>
          <w:rFonts w:hint="default" w:ascii="Times New Roman" w:hAnsi="Times New Roman" w:cs="Times New Roman"/>
          <w:highlight w:val="none"/>
        </w:rPr>
      </w:pPr>
    </w:p>
    <w:p w14:paraId="091E26D9">
      <w:pPr>
        <w:spacing w:line="360" w:lineRule="auto"/>
        <w:jc w:val="center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  <w:t>第一章  总则</w:t>
      </w:r>
    </w:p>
    <w:p w14:paraId="5A52AC6F">
      <w:pPr>
        <w:spacing w:line="360" w:lineRule="auto"/>
        <w:ind w:firstLine="643" w:firstLineChars="200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为深入贯彻党的二十届三中全会精神，全面落实国务院办公厅印发的《促进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科技成果转移转化行动方案》（国办发〔2016〕28号）、《山西省科技成果转化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三项改革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试点实施方案》（晋科发〔2023〕72号）等文件要求，大赛紧密围绕国家创新驱动发展战略与山西省产业升级需求，以推动科技成果转化为核心目标，秉持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创新引领、产教融合、服务山西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的理念，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旨在挖掘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一批技术领先、市场前景广阔且具备产业化条件的项目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落地转化，打通科技成果转化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最后一公里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。大赛通过加速高价值专利的产业化进程，培育新质生产力，培养具有创新精神和实践能力的高素质人才，为区域经济高质量发展注入强劲动力。</w:t>
      </w:r>
    </w:p>
    <w:p w14:paraId="3F757623"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  <w:t>第二章 主要任务</w:t>
      </w:r>
    </w:p>
    <w:p w14:paraId="79B06513">
      <w:pPr>
        <w:pStyle w:val="2"/>
        <w:ind w:firstLine="643" w:firstLineChars="200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大赛制定严格筛选标准，从参赛项目中挑选技术成熟、竞争力强、产业化前景好的项目，组织专家团队对项目技术创新性、市场竞争力、产业化前景全面评估。重点培育所评选项目，提供创业孵化支持与创新大赛指导，加强专利指导，推动专利与产业对接，促进高价值专利产业化应用。学校以大赛为契机，促进高校科研团队与产业界合作，推动产教融合，鼓励高校师生参与项目研发和产业化实践，培养高素质创新人才，加强高校与企业人才交流。搭建高校科研团队与社会资本、产业资源对接平台，促进科技成果与产业需求对接，推动参赛项目落地转化，带动产业发展，加强与各方合作，营造利于科技成果转化的环境，推动山西省产业创新发展。</w:t>
      </w:r>
    </w:p>
    <w:p w14:paraId="15C53868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  <w:t>第三章  组织机构</w:t>
      </w:r>
    </w:p>
    <w:p w14:paraId="76125C0D">
      <w:pPr>
        <w:spacing w:line="360" w:lineRule="auto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大赛成立组织委员会（以下简称组委会）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组委会设主任1名，由分管成果转化的副校长担任；副主任2名，由技术开发与产业管理处、山西大学国家大学科技园负责人担任；成员由科学技术处、社会科学处、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资产经营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有限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公司、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研究生院、学生工作部（处）、研究生工作部（处）、工会、校团委、教务处、计划财务处、图书馆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等相关人员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组成。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组委会主要职责为：</w:t>
      </w:r>
    </w:p>
    <w:p w14:paraId="7FCCBEDB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（一）审议、修改大赛章程；</w:t>
      </w:r>
    </w:p>
    <w:p w14:paraId="520CEACE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（二）确定大赛承办单位，协调各方资源，保障大赛筹备与举办顺利进行；</w:t>
      </w:r>
    </w:p>
    <w:p w14:paraId="4C71E46F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（三）指导大赛工作，监督赛事各环节执行情况，处理大赛过程中的重大问题，保证赛事公正、公平、公开。</w:t>
      </w:r>
    </w:p>
    <w:p w14:paraId="71BBEB8D">
      <w:pPr>
        <w:pStyle w:val="2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组委会成立秘书处，成员由技术开发与产业管理处、山西大学国家大学科技园有关人员担任。秘书处负责落实组委会的各项决议，具体组织和实施大赛的日常工作，包括但不限于大赛宣传推广、报名组织、资料整理、赛事协调等工作。</w:t>
      </w:r>
    </w:p>
    <w:p w14:paraId="4ED09EBA">
      <w:pPr>
        <w:pStyle w:val="2"/>
        <w:ind w:firstLine="643" w:firstLineChars="200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第五条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大赛成立评审委员会，由5名及以上相关领域专家组成。评审专家应具备丰富的行业经验、专业知识和敏锐的市场洞察力。评审委员会应对参赛项目进行公正、客观的评审，确保评选结果能够准确反映项目的技术创新、产业化潜力和市场价值。</w:t>
      </w:r>
    </w:p>
    <w:p w14:paraId="619BA956">
      <w:pPr>
        <w:spacing w:line="360" w:lineRule="auto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  <w:t>第四章  评分标准</w:t>
      </w:r>
    </w:p>
    <w:p w14:paraId="2E42E2E3">
      <w:pPr>
        <w:pStyle w:val="2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第六条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为深入贯彻落实国家创新驱动发展战略，响应《促进科技成果转移转化行动方案》（国办发〔2016〕28号）、《山西省促进科技成果转化条例》等文件精神，推动科技成果高质量转化，特制定以下大赛评分标准：</w:t>
      </w:r>
    </w:p>
    <w:p w14:paraId="5868CA56">
      <w:pPr>
        <w:pStyle w:val="2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一）创新性（20分）：主要考察产品或技术在现有基础上的持续创新能力；项目在技术研发投入、创新机制建设方面的表现；以及项目对解决行业痛点、推动产业升级的作用，还有创新成果对项目市场竞争力提升的贡献。</w:t>
      </w:r>
    </w:p>
    <w:p w14:paraId="0959D4A8">
      <w:pPr>
        <w:pStyle w:val="2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二）产业化前景（30分）：重点评估项目市场需求规模及增长趋势；产品或技术的产业化可行性，涵盖技术成熟度、生产工艺可行性、产品或技术的市场竞争力以及与同行业竞品的优势对比；同时考量项目未来3-5年的产业化发展规划和目标的合理性。</w:t>
      </w:r>
    </w:p>
    <w:p w14:paraId="466462AA">
      <w:pPr>
        <w:pStyle w:val="2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（三）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技术开发情况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（30分）：从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专利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或技术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先进性、突破性、技术成熟度、产业化水平与市场需求契合度，以及专利质量、布局完整性、知识产权商业化模式等方面对项目进行评价。</w:t>
      </w:r>
    </w:p>
    <w:p w14:paraId="3B09084D">
      <w:pPr>
        <w:pStyle w:val="2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（四）团队能力（10分）：对项目管理团队的战略布局、领导能力和运营经验，团队的技术研发能力、市场营销能力和财务管控能力，还有团队的人才结构合理性和稳定性进行综合考量。</w:t>
      </w:r>
    </w:p>
    <w:p w14:paraId="05DA69DC">
      <w:pPr>
        <w:pStyle w:val="2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（五）社会效益（10分）：关注项目在履行社会责任方面的表现，像环保措施、公益活动参与等；以及项目对当地经济发展、产业集群建设的带动作用。</w:t>
      </w:r>
    </w:p>
    <w:p w14:paraId="2D20FC2C">
      <w:pPr>
        <w:pStyle w:val="2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 xml:space="preserve">第七条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大赛评审委员会应根据评分标准客观、公正、逐项地为比赛项目进行评分。</w:t>
      </w:r>
    </w:p>
    <w:p w14:paraId="6C431AA6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  <w:t>第五章  奖励细则</w:t>
      </w:r>
    </w:p>
    <w:p w14:paraId="59348ED8">
      <w:pPr>
        <w:pStyle w:val="2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第八条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为深入贯彻落实国务院办公厅《关于深化高等学校创新创业教育改革的实施意见》（国办发〔2015〕36号）及《关于进一步支持大学生创新创业的指导意见》（国办发〔2021〕35号）文件精神，充分激发学校师生的创新创业活力，鼓励更多师生投身创新创业实践，推动科技成果转化与创新型人才培养，特制定本大赛奖励细则，旨在为学校师生的创新创业项目提供全方位的激励与扶持，推动产学研深度融合。</w:t>
      </w:r>
    </w:p>
    <w:p w14:paraId="5F34F263">
      <w:pPr>
        <w:pStyle w:val="2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 xml:space="preserve">第九条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组委会特设立科技成果转化引导资金，主要来源于学校设立的成果转化专项服务经费。成果转化引导资金将根据各奖项设置的金额标准，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经技术开发与产业管理处立项，划拨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至获奖项目团队，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助力其进一步开展科研创新、技术升级和成果转化工作。</w:t>
      </w:r>
    </w:p>
    <w:p w14:paraId="16BDC88D">
      <w:pPr>
        <w:pStyle w:val="2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 xml:space="preserve">第十条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大赛积极寻求社会各界的赞助，所得赞助需专门设立成果转化基金，确保资金合理、高效地用于支持大赛优秀项目的长期发展和产业化落地。</w:t>
      </w:r>
    </w:p>
    <w:p w14:paraId="57064E64">
      <w:pPr>
        <w:pStyle w:val="2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 xml:space="preserve">第十一条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鼓励在校学生积极参赛，在决赛中获奖的团队学生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其竞赛成果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纳入学校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奖评体系推荐范畴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C1F23"/>
          <w:spacing w:val="0"/>
          <w:sz w:val="27"/>
          <w:szCs w:val="27"/>
          <w:highlight w:val="none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同时，对于获奖师生，学校将在山西省研究生教育创新计划各类项目申报中予以优先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推荐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</w:p>
    <w:p w14:paraId="0EB82097">
      <w:pPr>
        <w:pStyle w:val="2"/>
        <w:ind w:firstLine="643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 xml:space="preserve">第十二条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获奖项目团队将获得组委会提供的以下创业孵化支持：</w:t>
      </w:r>
    </w:p>
    <w:p w14:paraId="3BA1B331">
      <w:pPr>
        <w:pStyle w:val="2"/>
        <w:ind w:firstLine="64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（一）山西大学国家大学科技园孵化空间一年优惠支持：提供价格优惠的办公场地、孵化服务等支持，降低项目落地成本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。</w:t>
      </w:r>
    </w:p>
    <w:tbl>
      <w:tblPr>
        <w:tblStyle w:val="6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5355"/>
        <w:gridCol w:w="2025"/>
      </w:tblGrid>
      <w:tr w14:paraId="60B6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74DAC3E9"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获奖项目</w:t>
            </w:r>
          </w:p>
        </w:tc>
        <w:tc>
          <w:tcPr>
            <w:tcW w:w="5355" w:type="dxa"/>
            <w:vAlign w:val="center"/>
          </w:tcPr>
          <w:p w14:paraId="596C5BD7"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场地费用支持</w:t>
            </w:r>
          </w:p>
        </w:tc>
        <w:tc>
          <w:tcPr>
            <w:tcW w:w="2025" w:type="dxa"/>
            <w:vAlign w:val="center"/>
          </w:tcPr>
          <w:p w14:paraId="026D89EC"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面积</w:t>
            </w:r>
          </w:p>
        </w:tc>
      </w:tr>
      <w:tr w14:paraId="119D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28" w:type="dxa"/>
            <w:vAlign w:val="center"/>
          </w:tcPr>
          <w:p w14:paraId="5612F327"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一等奖</w:t>
            </w:r>
          </w:p>
        </w:tc>
        <w:tc>
          <w:tcPr>
            <w:tcW w:w="5355" w:type="dxa"/>
            <w:vAlign w:val="center"/>
          </w:tcPr>
          <w:p w14:paraId="74E23A1D"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首年承办单位承担100%，第二年承担50%，第三年按照专精特新（政策优惠叠加）团队承担</w:t>
            </w:r>
          </w:p>
        </w:tc>
        <w:tc>
          <w:tcPr>
            <w:tcW w:w="2025" w:type="dxa"/>
            <w:vAlign w:val="center"/>
          </w:tcPr>
          <w:p w14:paraId="3A88C7AD"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项目实际需求</w:t>
            </w:r>
          </w:p>
        </w:tc>
      </w:tr>
      <w:tr w14:paraId="0DA4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28" w:type="dxa"/>
            <w:vAlign w:val="center"/>
          </w:tcPr>
          <w:p w14:paraId="65D67608"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二等奖</w:t>
            </w:r>
          </w:p>
        </w:tc>
        <w:tc>
          <w:tcPr>
            <w:tcW w:w="5355" w:type="dxa"/>
            <w:vAlign w:val="center"/>
          </w:tcPr>
          <w:p w14:paraId="66CEE0B3"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首年承办单位承担70%，第二年承办单位承担30%，第三年按照专精特新（政策优惠叠加）团队承担</w:t>
            </w:r>
          </w:p>
        </w:tc>
        <w:tc>
          <w:tcPr>
            <w:tcW w:w="2025" w:type="dxa"/>
            <w:vAlign w:val="center"/>
          </w:tcPr>
          <w:p w14:paraId="3F66A51C"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项目实际需求</w:t>
            </w:r>
          </w:p>
        </w:tc>
      </w:tr>
      <w:tr w14:paraId="0B5F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528" w:type="dxa"/>
            <w:vAlign w:val="center"/>
          </w:tcPr>
          <w:p w14:paraId="52EB24A8"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三等奖</w:t>
            </w:r>
          </w:p>
        </w:tc>
        <w:tc>
          <w:tcPr>
            <w:tcW w:w="5355" w:type="dxa"/>
            <w:vAlign w:val="center"/>
          </w:tcPr>
          <w:p w14:paraId="72AF9BAE"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首年承办单位承担50%，第二年承办单位承担20%，第三年按照专精特新（政策优惠叠加）团队承担</w:t>
            </w:r>
          </w:p>
        </w:tc>
        <w:tc>
          <w:tcPr>
            <w:tcW w:w="2025" w:type="dxa"/>
            <w:vAlign w:val="center"/>
          </w:tcPr>
          <w:p w14:paraId="797DCE07"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项目实际需求</w:t>
            </w:r>
          </w:p>
        </w:tc>
      </w:tr>
      <w:tr w14:paraId="622E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7B9E0841"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优秀奖</w:t>
            </w:r>
          </w:p>
        </w:tc>
        <w:tc>
          <w:tcPr>
            <w:tcW w:w="5355" w:type="dxa"/>
            <w:vAlign w:val="center"/>
          </w:tcPr>
          <w:p w14:paraId="1FE26DEA"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按照高企孵化（政策优惠叠加）团队承担</w:t>
            </w:r>
          </w:p>
        </w:tc>
        <w:tc>
          <w:tcPr>
            <w:tcW w:w="2025" w:type="dxa"/>
            <w:vAlign w:val="center"/>
          </w:tcPr>
          <w:p w14:paraId="66450941"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创业工位或注册地址</w:t>
            </w:r>
          </w:p>
        </w:tc>
      </w:tr>
    </w:tbl>
    <w:p w14:paraId="61B19FAF">
      <w:pPr>
        <w:pStyle w:val="2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（二）落地科技人才政策：协助团队对接当地政府的科技人才政策，包括企业补贴、科研项目推荐、人才培养等，为团队发展提供政策保障。</w:t>
      </w:r>
    </w:p>
    <w:p w14:paraId="24B20C55">
      <w:pPr>
        <w:pStyle w:val="2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（三）投融资资源：为项目团队对接投资机构、风险投资人，帮助项目获得资金支持，推动项目快速发展。</w:t>
      </w:r>
    </w:p>
    <w:p w14:paraId="65FEE7AB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  <w:t>第六章 附则</w:t>
      </w:r>
    </w:p>
    <w:p w14:paraId="48F74DE2">
      <w:pPr>
        <w:pStyle w:val="2"/>
        <w:ind w:firstLine="643" w:firstLineChars="200"/>
        <w:rPr>
          <w:rFonts w:hint="default" w:ascii="Times New Roman" w:hAnsi="Times New Roman" w:eastAsia="Segoe UI" w:cs="Times New Roman"/>
          <w:sz w:val="19"/>
          <w:szCs w:val="19"/>
          <w:highlight w:val="none"/>
          <w:shd w:val="clear" w:color="auto" w:fill="F9FAFB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第十三条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参赛项目应保证提交材料的真实性、合法性和完整性。若发现参赛项目存在弄虚作假、抄袭剽窃他人成果、数据造假、知识产权存在纠纷，或违反国家法律法规、伦理规范等违规行为，一经查实，立即取消参赛资格，并追回已颁发的奖项和奖励。</w:t>
      </w:r>
    </w:p>
    <w:p w14:paraId="7D5F901B">
      <w:pPr>
        <w:pStyle w:val="2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第十四条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大赛组织方有权对参赛项目进行宣传推广，包括但不限于使用项目相关资料进行媒体报道、成果展示等。参赛团队需积极配合组织方的宣传工作，提供必要的支持和协助。</w:t>
      </w:r>
    </w:p>
    <w:p w14:paraId="6FB92EB9">
      <w:pPr>
        <w:pStyle w:val="2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第十五条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为助力学校科技成果转化工作，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获奖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项目团队可以在山西大学国家大学科技园进行项目孵化，组委会将为获奖项目提供全链条跟踪指导。</w:t>
      </w:r>
    </w:p>
    <w:p w14:paraId="3360EC3C">
      <w:pPr>
        <w:pStyle w:val="2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第十六条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本章程自发布之日起生效，未涵盖事项由组委会负责解释和处理。在赛事举办过程中，如遇不可抗力因素或其他特殊情况，组委会有权对赛事安排进行调整，并及时通知参赛团队。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5CDE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59C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C59C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MDM3NWY5ZjA0NzI5MjRjODUyM2IwYzJlZDE0MzUifQ=="/>
    <w:docVar w:name="KSO_WPS_MARK_KEY" w:val="84687ef5-36e8-4a07-bfb6-31f6f3a306b4"/>
  </w:docVars>
  <w:rsids>
    <w:rsidRoot w:val="6F282265"/>
    <w:rsid w:val="00136DDF"/>
    <w:rsid w:val="002731EE"/>
    <w:rsid w:val="004556F7"/>
    <w:rsid w:val="00621EA9"/>
    <w:rsid w:val="00755B7A"/>
    <w:rsid w:val="008370B5"/>
    <w:rsid w:val="008C3EE6"/>
    <w:rsid w:val="00AE6920"/>
    <w:rsid w:val="00CA6A6C"/>
    <w:rsid w:val="00D01B77"/>
    <w:rsid w:val="00D5724A"/>
    <w:rsid w:val="034E77FA"/>
    <w:rsid w:val="051B3B81"/>
    <w:rsid w:val="06677F89"/>
    <w:rsid w:val="09410F65"/>
    <w:rsid w:val="09A432A2"/>
    <w:rsid w:val="0AA417AC"/>
    <w:rsid w:val="0DFF6EDA"/>
    <w:rsid w:val="0F346E76"/>
    <w:rsid w:val="101E3DAE"/>
    <w:rsid w:val="108C5B20"/>
    <w:rsid w:val="1303728B"/>
    <w:rsid w:val="15E92769"/>
    <w:rsid w:val="17854713"/>
    <w:rsid w:val="1B1708C7"/>
    <w:rsid w:val="1C0F0A4F"/>
    <w:rsid w:val="1C721B77"/>
    <w:rsid w:val="1CE002C7"/>
    <w:rsid w:val="1D316F63"/>
    <w:rsid w:val="1E957BE2"/>
    <w:rsid w:val="1F4D3D68"/>
    <w:rsid w:val="21DD1890"/>
    <w:rsid w:val="26355556"/>
    <w:rsid w:val="27361586"/>
    <w:rsid w:val="29416990"/>
    <w:rsid w:val="29702265"/>
    <w:rsid w:val="29E334C8"/>
    <w:rsid w:val="2A44236C"/>
    <w:rsid w:val="2BA1607A"/>
    <w:rsid w:val="2F923A19"/>
    <w:rsid w:val="30854278"/>
    <w:rsid w:val="31E3230A"/>
    <w:rsid w:val="32BD0DAD"/>
    <w:rsid w:val="336C3892"/>
    <w:rsid w:val="33BC72B7"/>
    <w:rsid w:val="346F60D7"/>
    <w:rsid w:val="34DB376C"/>
    <w:rsid w:val="37295A2E"/>
    <w:rsid w:val="38037262"/>
    <w:rsid w:val="38B573AE"/>
    <w:rsid w:val="396272D3"/>
    <w:rsid w:val="3B4139F0"/>
    <w:rsid w:val="3BA84D48"/>
    <w:rsid w:val="3E9926CE"/>
    <w:rsid w:val="4105404B"/>
    <w:rsid w:val="421F113C"/>
    <w:rsid w:val="42C752B4"/>
    <w:rsid w:val="43996CCD"/>
    <w:rsid w:val="44896B1E"/>
    <w:rsid w:val="453A628D"/>
    <w:rsid w:val="458F0387"/>
    <w:rsid w:val="47573126"/>
    <w:rsid w:val="4B2B28DA"/>
    <w:rsid w:val="513D338D"/>
    <w:rsid w:val="52950FA7"/>
    <w:rsid w:val="52E92251"/>
    <w:rsid w:val="5487174A"/>
    <w:rsid w:val="56C65BD3"/>
    <w:rsid w:val="5A5A6D5E"/>
    <w:rsid w:val="5AA43129"/>
    <w:rsid w:val="5E0314BA"/>
    <w:rsid w:val="60275934"/>
    <w:rsid w:val="61B2747F"/>
    <w:rsid w:val="63AE1EC8"/>
    <w:rsid w:val="645C36D2"/>
    <w:rsid w:val="64C71494"/>
    <w:rsid w:val="68945B31"/>
    <w:rsid w:val="6A174836"/>
    <w:rsid w:val="6AD227DF"/>
    <w:rsid w:val="6BE63ECC"/>
    <w:rsid w:val="6C300641"/>
    <w:rsid w:val="6D793547"/>
    <w:rsid w:val="6F282265"/>
    <w:rsid w:val="6FFE7D34"/>
    <w:rsid w:val="71437C49"/>
    <w:rsid w:val="72215732"/>
    <w:rsid w:val="73133AF6"/>
    <w:rsid w:val="76375D4D"/>
    <w:rsid w:val="778E5E41"/>
    <w:rsid w:val="7873336F"/>
    <w:rsid w:val="78947487"/>
    <w:rsid w:val="7A9279F6"/>
    <w:rsid w:val="7D011DCE"/>
    <w:rsid w:val="7DF369FE"/>
    <w:rsid w:val="7E29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2834</Words>
  <Characters>2874</Characters>
  <Lines>20</Lines>
  <Paragraphs>5</Paragraphs>
  <TotalTime>31</TotalTime>
  <ScaleCrop>false</ScaleCrop>
  <LinksUpToDate>false</LinksUpToDate>
  <CharactersWithSpaces>2900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2025-02-26T08:04:00Z</dcterms:created>
  <dc:creator>卤蛋</dc:creator>
  <cp:lastModifiedBy>徐晔  서엽</cp:lastModifiedBy>
  <cp:lastPrinted>2025-03-07T00:35:00Z</cp:lastPrinted>
  <dcterms:modified xsi:type="dcterms:W3CDTF">2025-05-06T08:35:25Z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E0822238649E432E92FD8E578221FC4B_13</vt:lpwstr>
  </property>
  <property fmtid="{D5CDD505-2E9C-101B-9397-08002B2CF9AE}" pid="4" name="KSOTemplateDocerSaveRecord">
    <vt:lpwstr>eyJoZGlkIjoiNzQ0OTIyYzVlMGVkNzNkOWEyY2Q5MWY2ODRiYzIyZmIiLCJ1c2VySWQiOiIzMzk2MzkwMzQifQ==</vt:lpwstr>
  </property>
</Properties>
</file>